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F8C3" w14:textId="77777777" w:rsidR="009B1AF1" w:rsidRDefault="009B1AF1" w:rsidP="009B1AF1">
      <w:pPr>
        <w:jc w:val="center"/>
        <w:rPr>
          <w:b/>
          <w:bCs/>
        </w:rPr>
      </w:pPr>
    </w:p>
    <w:p w14:paraId="0CFC0DE3" w14:textId="77777777" w:rsidR="009B1AF1" w:rsidRDefault="009B1AF1" w:rsidP="009B1AF1">
      <w:pPr>
        <w:jc w:val="center"/>
        <w:rPr>
          <w:b/>
          <w:bCs/>
        </w:rPr>
      </w:pPr>
    </w:p>
    <w:p w14:paraId="7D6BAF25" w14:textId="3544018B" w:rsidR="009B1AF1" w:rsidRDefault="009B1AF1" w:rsidP="009B1AF1">
      <w:pPr>
        <w:jc w:val="center"/>
        <w:rPr>
          <w:b/>
          <w:bCs/>
        </w:rPr>
      </w:pPr>
      <w:r w:rsidRPr="009B1AF1">
        <w:rPr>
          <w:b/>
          <w:bCs/>
        </w:rPr>
        <w:t>KLAUZULA INFORMACYJNA MONITORING</w:t>
      </w:r>
    </w:p>
    <w:p w14:paraId="277A8A52" w14:textId="77777777" w:rsidR="009B1AF1" w:rsidRPr="009B1AF1" w:rsidRDefault="009B1AF1" w:rsidP="009B1AF1">
      <w:pPr>
        <w:jc w:val="center"/>
        <w:rPr>
          <w:b/>
          <w:bCs/>
        </w:rPr>
      </w:pPr>
    </w:p>
    <w:p w14:paraId="3B5D7C09" w14:textId="77777777" w:rsidR="009B1AF1" w:rsidRPr="009B1AF1" w:rsidRDefault="009B1AF1" w:rsidP="005E5CCD">
      <w:pPr>
        <w:jc w:val="both"/>
        <w:rPr>
          <w:b/>
          <w:bCs/>
        </w:rPr>
      </w:pPr>
    </w:p>
    <w:p w14:paraId="3BBA257D" w14:textId="272B18A7" w:rsidR="005E5CCD" w:rsidRPr="00047702" w:rsidRDefault="005E5CCD" w:rsidP="005E5CCD">
      <w:pPr>
        <w:jc w:val="both"/>
      </w:pPr>
      <w:r w:rsidRPr="00047702">
        <w:t xml:space="preserve">Zgodnie z </w:t>
      </w:r>
      <w:r w:rsidRPr="00047702">
        <w:rPr>
          <w:b/>
          <w:bCs/>
        </w:rPr>
        <w:t>art. 13</w:t>
      </w:r>
      <w:r w:rsidRPr="00047702">
        <w:t xml:space="preserve"> Rozporządzenia Parlamentu Europejskiego i Rady (UE) 2016/679 </w:t>
      </w:r>
      <w:r w:rsidRPr="00047702">
        <w:br/>
        <w:t xml:space="preserve">w sprawie ochrony osób fizycznych w związku z przetwarzaniem danych osobowych </w:t>
      </w:r>
      <w:r w:rsidRPr="00047702">
        <w:br/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6F3CF623" w14:textId="77777777" w:rsidR="005E5CCD" w:rsidRPr="00047702" w:rsidRDefault="005E5CCD" w:rsidP="005E5CCD">
      <w:pPr>
        <w:numPr>
          <w:ilvl w:val="0"/>
          <w:numId w:val="1"/>
        </w:numPr>
        <w:tabs>
          <w:tab w:val="clear" w:pos="900"/>
        </w:tabs>
        <w:ind w:left="540" w:hanging="540"/>
        <w:jc w:val="both"/>
      </w:pPr>
      <w:r w:rsidRPr="00047702">
        <w:t xml:space="preserve">Administratorem danych osobowych zarejestrowanych osób jest Wojewódzki Fundusz Ochrony Środowiska i Gospodarki Wodnej we Wrocławiu, z siedzibą we Wrocławiu, </w:t>
      </w:r>
      <w:r w:rsidRPr="00047702">
        <w:br/>
        <w:t>ul. Jastrzębia 24, 53-148 Wrocław, zwany dalej „Administratorem”.</w:t>
      </w:r>
    </w:p>
    <w:p w14:paraId="10BB92BB" w14:textId="77777777" w:rsidR="005E5CCD" w:rsidRPr="00047702" w:rsidRDefault="005E5CCD" w:rsidP="005E5CCD">
      <w:pPr>
        <w:numPr>
          <w:ilvl w:val="0"/>
          <w:numId w:val="1"/>
        </w:numPr>
        <w:tabs>
          <w:tab w:val="clear" w:pos="900"/>
        </w:tabs>
        <w:ind w:left="540" w:hanging="540"/>
        <w:jc w:val="both"/>
        <w:rPr>
          <w:bCs/>
        </w:rPr>
      </w:pPr>
      <w:r w:rsidRPr="00047702">
        <w:t xml:space="preserve">Kontakt z Inspektorem Ochrony Danych  mail:  </w:t>
      </w:r>
      <w:hyperlink r:id="rId7" w:history="1">
        <w:r w:rsidRPr="00047702">
          <w:rPr>
            <w:rStyle w:val="Hipercze"/>
          </w:rPr>
          <w:t>iodo@fos.wroc.pl</w:t>
        </w:r>
      </w:hyperlink>
      <w:r w:rsidRPr="00047702">
        <w:t xml:space="preserve"> </w:t>
      </w:r>
    </w:p>
    <w:p w14:paraId="10EBDF21" w14:textId="5DD70FD6" w:rsidR="005E5CCD" w:rsidRPr="00061EAE" w:rsidRDefault="005E5CCD" w:rsidP="00061EAE">
      <w:pPr>
        <w:numPr>
          <w:ilvl w:val="0"/>
          <w:numId w:val="1"/>
        </w:numPr>
        <w:tabs>
          <w:tab w:val="clear" w:pos="900"/>
          <w:tab w:val="num" w:pos="540"/>
        </w:tabs>
        <w:ind w:left="567" w:hanging="567"/>
        <w:jc w:val="both"/>
      </w:pPr>
      <w:r w:rsidRPr="00047702">
        <w:t xml:space="preserve">Zarejestrowane dane osobowe przetwarzane będą w celu zapewnienia bezpieczeństwa pracowników oraz </w:t>
      </w:r>
      <w:r w:rsidRPr="00061EAE">
        <w:rPr>
          <w:bCs/>
        </w:rPr>
        <w:t xml:space="preserve">ochrony mienia WFOŚiGW we Wrocławiu, </w:t>
      </w:r>
      <w:r w:rsidRPr="00061EAE">
        <w:t>na podstawie przepisów Kodeksu Pracy,  art. 6 ust. 1 lit. c Rozporządzenia.</w:t>
      </w:r>
    </w:p>
    <w:p w14:paraId="43DBB281" w14:textId="77777777" w:rsidR="005E5CCD" w:rsidRPr="00047702" w:rsidRDefault="005E5CCD" w:rsidP="005E5CCD">
      <w:pPr>
        <w:numPr>
          <w:ilvl w:val="0"/>
          <w:numId w:val="1"/>
        </w:numPr>
        <w:tabs>
          <w:tab w:val="clear" w:pos="900"/>
        </w:tabs>
        <w:ind w:left="540" w:hanging="540"/>
        <w:jc w:val="both"/>
      </w:pPr>
      <w:r w:rsidRPr="00047702">
        <w:t xml:space="preserve">Odbiorcami danych osobowych mogą być podmioty upoważnione na podstawie przepisów prawa w tym podmioty przetwarzające. </w:t>
      </w:r>
    </w:p>
    <w:p w14:paraId="5E5BDD92" w14:textId="77777777" w:rsidR="005E5CCD" w:rsidRPr="00047702" w:rsidRDefault="005E5CCD" w:rsidP="005E5CCD">
      <w:pPr>
        <w:numPr>
          <w:ilvl w:val="0"/>
          <w:numId w:val="1"/>
        </w:numPr>
        <w:tabs>
          <w:tab w:val="clear" w:pos="900"/>
        </w:tabs>
        <w:ind w:left="540" w:hanging="540"/>
        <w:jc w:val="both"/>
      </w:pPr>
      <w:r w:rsidRPr="00047702">
        <w:t>Zarejestrowane dane osobowe przechowywane będą przez okres 3 tygodni od dnia nagrania z zastrzeżeniem § 2 ust. 4.</w:t>
      </w:r>
    </w:p>
    <w:p w14:paraId="05501AA9" w14:textId="77777777" w:rsidR="005E5CCD" w:rsidRPr="00047702" w:rsidRDefault="005E5CCD" w:rsidP="005E5CCD">
      <w:pPr>
        <w:numPr>
          <w:ilvl w:val="0"/>
          <w:numId w:val="1"/>
        </w:numPr>
        <w:tabs>
          <w:tab w:val="clear" w:pos="900"/>
        </w:tabs>
        <w:ind w:left="540" w:hanging="540"/>
        <w:jc w:val="both"/>
      </w:pPr>
      <w:r w:rsidRPr="00047702">
        <w:t>Osoby, których dane osobowe zostały zarejestrowane mają prawo do żądania</w:t>
      </w:r>
      <w:r w:rsidRPr="00047702">
        <w:br/>
        <w:t xml:space="preserve">od administratora dostępu do danych osobowych ich dotyczących, do ich sprostowania, usunięcia lub ograniczenia przetwarzania, prawo do wniesienia sprzeciwu wobec przetwarzania, a także prawo do przenoszenia danych na zasadach określonych  </w:t>
      </w:r>
      <w:r w:rsidRPr="00047702">
        <w:br/>
        <w:t>w przepisach Rozporządzenia.</w:t>
      </w:r>
    </w:p>
    <w:p w14:paraId="6D1B7918" w14:textId="77777777" w:rsidR="005E5CCD" w:rsidRPr="00047702" w:rsidRDefault="005E5CCD" w:rsidP="005E5CCD">
      <w:pPr>
        <w:numPr>
          <w:ilvl w:val="0"/>
          <w:numId w:val="1"/>
        </w:numPr>
        <w:tabs>
          <w:tab w:val="clear" w:pos="900"/>
        </w:tabs>
        <w:ind w:left="540" w:hanging="540"/>
        <w:jc w:val="both"/>
      </w:pPr>
      <w:r w:rsidRPr="00047702">
        <w:t>Osobom, których dane osobowe zarejestrowano mają prawo wniesienia skargi do organu nadzorczego.</w:t>
      </w:r>
    </w:p>
    <w:p w14:paraId="5201744B" w14:textId="77777777" w:rsidR="005E5CCD" w:rsidRPr="00047702" w:rsidRDefault="005E5CCD" w:rsidP="005E5CCD">
      <w:pPr>
        <w:numPr>
          <w:ilvl w:val="0"/>
          <w:numId w:val="1"/>
        </w:numPr>
        <w:tabs>
          <w:tab w:val="clear" w:pos="900"/>
        </w:tabs>
        <w:ind w:left="540" w:hanging="540"/>
        <w:jc w:val="both"/>
      </w:pPr>
      <w:r w:rsidRPr="00047702">
        <w:t>Zarejestrowane dane nie będą poddane zautomatyzowanemu  podejmowaniu decyzji (profilowaniu).</w:t>
      </w:r>
    </w:p>
    <w:p w14:paraId="1CD754B7" w14:textId="77777777" w:rsidR="005E5CCD" w:rsidRPr="00047702" w:rsidRDefault="005E5CCD" w:rsidP="005E5CCD">
      <w:pPr>
        <w:numPr>
          <w:ilvl w:val="0"/>
          <w:numId w:val="1"/>
        </w:numPr>
        <w:tabs>
          <w:tab w:val="clear" w:pos="900"/>
        </w:tabs>
        <w:ind w:left="540" w:hanging="540"/>
        <w:jc w:val="both"/>
      </w:pPr>
      <w:r w:rsidRPr="00047702">
        <w:t>Administrator nie  planuje dalej przetwarzać danych osobowych w celu innym niż cel,</w:t>
      </w:r>
      <w:r w:rsidRPr="00047702">
        <w:br/>
        <w:t>w którym dane osobowe zostały zebrane.</w:t>
      </w:r>
    </w:p>
    <w:p w14:paraId="0BD9A070" w14:textId="77777777" w:rsidR="005E5CCD" w:rsidRPr="00047702" w:rsidRDefault="005E5CCD" w:rsidP="005E5CCD">
      <w:pPr>
        <w:pStyle w:val="p1"/>
        <w:numPr>
          <w:ilvl w:val="0"/>
          <w:numId w:val="1"/>
        </w:numPr>
        <w:tabs>
          <w:tab w:val="clear" w:pos="900"/>
        </w:tabs>
        <w:ind w:left="540" w:hanging="540"/>
        <w:jc w:val="both"/>
        <w:rPr>
          <w:sz w:val="24"/>
          <w:szCs w:val="24"/>
        </w:rPr>
      </w:pPr>
      <w:r w:rsidRPr="00047702">
        <w:rPr>
          <w:sz w:val="24"/>
          <w:szCs w:val="24"/>
        </w:rPr>
        <w:t xml:space="preserve">Administrator nie zamierza przekazywać zgromadzonych danych osobowych odbiorcy </w:t>
      </w:r>
      <w:r w:rsidRPr="00047702">
        <w:rPr>
          <w:sz w:val="24"/>
          <w:szCs w:val="24"/>
        </w:rPr>
        <w:br/>
        <w:t>w państwie trzecim lub organizacji międzynarodowej.</w:t>
      </w:r>
    </w:p>
    <w:p w14:paraId="102B40C1" w14:textId="77777777" w:rsidR="00671492" w:rsidRDefault="00671492"/>
    <w:sectPr w:rsidR="00671492" w:rsidSect="00047702">
      <w:footerReference w:type="even" r:id="rId8"/>
      <w:footerReference w:type="default" r:id="rId9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BA63" w14:textId="77777777" w:rsidR="00850450" w:rsidRDefault="00850450">
      <w:r>
        <w:separator/>
      </w:r>
    </w:p>
  </w:endnote>
  <w:endnote w:type="continuationSeparator" w:id="0">
    <w:p w14:paraId="6C8E5C2E" w14:textId="77777777" w:rsidR="00850450" w:rsidRDefault="0085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A5C1" w14:textId="77777777" w:rsidR="005463A2" w:rsidRDefault="005E5CCD" w:rsidP="00A430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FB861" w14:textId="77777777" w:rsidR="005463A2" w:rsidRDefault="00850450" w:rsidP="00082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3261" w14:textId="77777777" w:rsidR="005463A2" w:rsidRDefault="005E5CCD" w:rsidP="00A430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006239" w14:textId="77777777" w:rsidR="005463A2" w:rsidRDefault="00850450" w:rsidP="000822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DF772" w14:textId="77777777" w:rsidR="00850450" w:rsidRDefault="00850450">
      <w:r>
        <w:separator/>
      </w:r>
    </w:p>
  </w:footnote>
  <w:footnote w:type="continuationSeparator" w:id="0">
    <w:p w14:paraId="2A00767A" w14:textId="77777777" w:rsidR="00850450" w:rsidRDefault="0085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CD"/>
    <w:rsid w:val="00061EAE"/>
    <w:rsid w:val="000E7E14"/>
    <w:rsid w:val="005E5CCD"/>
    <w:rsid w:val="00671492"/>
    <w:rsid w:val="00850450"/>
    <w:rsid w:val="008C1FE6"/>
    <w:rsid w:val="009B1AF1"/>
    <w:rsid w:val="00A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BE1F"/>
  <w15:chartTrackingRefBased/>
  <w15:docId w15:val="{D739CF0B-12C6-4D33-BC7B-38B83355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5E5CCD"/>
    <w:rPr>
      <w:sz w:val="17"/>
      <w:szCs w:val="17"/>
    </w:rPr>
  </w:style>
  <w:style w:type="paragraph" w:customStyle="1" w:styleId="Akapitzlist1">
    <w:name w:val="Akapit z listą1"/>
    <w:basedOn w:val="Normalny"/>
    <w:rsid w:val="005E5CC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5E5CCD"/>
    <w:rPr>
      <w:color w:val="0000FF"/>
      <w:u w:val="single"/>
    </w:rPr>
  </w:style>
  <w:style w:type="paragraph" w:styleId="Stopka">
    <w:name w:val="footer"/>
    <w:basedOn w:val="Normalny"/>
    <w:link w:val="StopkaZnak"/>
    <w:rsid w:val="005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C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fos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Fundusz Ochrony Środowiska i Gospodarki Wodnej</dc:creator>
  <cp:keywords/>
  <dc:description/>
  <cp:lastModifiedBy>Agnieszka Małysa</cp:lastModifiedBy>
  <cp:revision>2</cp:revision>
  <dcterms:created xsi:type="dcterms:W3CDTF">2021-03-29T08:33:00Z</dcterms:created>
  <dcterms:modified xsi:type="dcterms:W3CDTF">2021-03-29T08:33:00Z</dcterms:modified>
</cp:coreProperties>
</file>