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2E37" w14:textId="0EB4B119" w:rsidR="00071304" w:rsidRDefault="00071304" w:rsidP="000713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9623E1" w14:textId="77777777" w:rsidR="00071304" w:rsidRPr="00071304" w:rsidRDefault="00071304" w:rsidP="000713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A77669" w14:textId="02FEC394" w:rsidR="009B79E1" w:rsidRDefault="009B79E1" w:rsidP="0007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>Klauzul</w:t>
      </w:r>
      <w:r w:rsidR="001877D2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informacyjn</w:t>
      </w:r>
      <w:r w:rsidR="001877D2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Pr="0007130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dla osób</w:t>
      </w:r>
      <w:r w:rsidR="0035322A" w:rsidRPr="0007130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130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składających </w:t>
      </w:r>
      <w:r w:rsidR="004A63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do </w:t>
      </w:r>
      <w:proofErr w:type="spellStart"/>
      <w:r w:rsidR="004A63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WFOŚiGW</w:t>
      </w:r>
      <w:proofErr w:type="spellEnd"/>
      <w:r w:rsidR="004A63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we Wrocławiu sprawozdania o marnowanej żywności</w:t>
      </w:r>
    </w:p>
    <w:p w14:paraId="640E7BFB" w14:textId="77777777" w:rsidR="00071304" w:rsidRPr="00071304" w:rsidRDefault="00071304" w:rsidP="0007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5767BC6" w14:textId="370598A5" w:rsidR="009B79E1" w:rsidRPr="00071304" w:rsidRDefault="009B79E1" w:rsidP="009B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</w:t>
      </w:r>
      <w:r w:rsidRPr="0007130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art. 13</w:t>
      </w:r>
      <w:r w:rsidR="0007130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1304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ozporządzenia Parlamentu Europejskiego i Rady (UE) 2016/679 w sprawie ochrony osób fizycznych w związku z przetwarzaniem danych osobowych i w sprawie swobodnego przepływu takich danych oraz uchylenia Dyrektywy 95/46 z dnia 27 kwietnia 2016 r. (Dz. Urz. UE L 119 z 04.05.2016, z </w:t>
      </w:r>
      <w:proofErr w:type="spellStart"/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>. zm. ), zwanego dalej „Rozporządzeniem”, Wojewódzki Fundusz Ochrony Środowiska i Gospodarki Wodnej we Wrocławiu informuje, że:</w:t>
      </w:r>
    </w:p>
    <w:p w14:paraId="0D774EC6" w14:textId="0A7A7AFE" w:rsidR="009B79E1" w:rsidRPr="00071304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 Pani/Pana danych osobowych jest Wojewódzki Fundusz Ochrony Środowiska</w:t>
      </w: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Gospodarki Wodnej we Wrocławiu, z siedzibą we Wrocławiu, ul. Jastrzębia 24, 53-148 Wrocław, zwany dalej „Administratorem”</w:t>
      </w:r>
      <w:r w:rsidR="004A639B">
        <w:rPr>
          <w:rFonts w:ascii="Times New Roman" w:eastAsia="Calibri" w:hAnsi="Times New Roman" w:cs="Times New Roman"/>
          <w:sz w:val="24"/>
          <w:szCs w:val="24"/>
          <w:lang w:eastAsia="pl-PL"/>
        </w:rPr>
        <w:t>, tel. 071 333-09-40</w:t>
      </w:r>
    </w:p>
    <w:p w14:paraId="3515AE5D" w14:textId="77777777" w:rsidR="009B79E1" w:rsidRPr="00071304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Kontakt z Inspektorem Ochrony Danych  mail:  </w:t>
      </w:r>
      <w:hyperlink r:id="rId5" w:history="1">
        <w:r w:rsidRPr="00071304">
          <w:rPr>
            <w:rFonts w:ascii="Times New Roman" w:eastAsia="Calibri" w:hAnsi="Times New Roman" w:cs="Times New Roman"/>
            <w:sz w:val="24"/>
            <w:szCs w:val="24"/>
            <w:u w:val="single"/>
            <w:lang w:eastAsia="pl-PL"/>
          </w:rPr>
          <w:t>iodo@fos.wroc.pl</w:t>
        </w:r>
      </w:hyperlink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>, tel. 071 333-09-43</w:t>
      </w:r>
    </w:p>
    <w:p w14:paraId="1BCEF49D" w14:textId="69454D5A" w:rsidR="009B79E1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Pani/Pana dane osobowe przetwarzane będą w celu wypełnienia obowiązków prawnych ciążących na Administratorze, na podstawie  art. 6 ust. 1 lit. c Rozporządzenia,  tj. w celu </w:t>
      </w:r>
      <w:r w:rsidR="00A616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wypełnienia obowiązków prawnych wynikających z ustawy o przeciwdziałaniu marnowaniu żywności,  polegających na obowiązku złożeniu rocznego sprawozdania </w:t>
      </w:r>
      <w:r w:rsidR="00A616E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marnowanej żywności Głównemu Inspektorowi Ochrony Środowiska.</w:t>
      </w:r>
    </w:p>
    <w:p w14:paraId="6D8AE1CE" w14:textId="57F3A7AF" w:rsidR="009B79E1" w:rsidRPr="00071304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Odbiorcami Pani/Pana danych osobowych </w:t>
      </w:r>
      <w:r w:rsidR="00D002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będzie Główny Inspektor Ochrony Środowiska, </w:t>
      </w: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mogą być </w:t>
      </w:r>
      <w:r w:rsidR="00D002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 również </w:t>
      </w: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podmioty upoważnione  na podstawie przepisów prawa, podmioty przetwarzające. </w:t>
      </w:r>
    </w:p>
    <w:p w14:paraId="73C8FB9C" w14:textId="1754EE7A" w:rsidR="00D0028D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028D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przechowywane będą</w:t>
      </w:r>
      <w:r w:rsidR="00D0028D" w:rsidRPr="00D002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0028D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zadań a także przez okres wynikający z obowiązujących w tym zakresie przepisów dotyczących archiwizacji.</w:t>
      </w:r>
      <w:r w:rsidRPr="00D002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84C84AA" w14:textId="59824A10" w:rsidR="009B79E1" w:rsidRPr="00D0028D" w:rsidRDefault="00D0028D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9B79E1" w:rsidRPr="00D0028D">
        <w:rPr>
          <w:rFonts w:ascii="Times New Roman" w:eastAsia="Calibri" w:hAnsi="Times New Roman" w:cs="Times New Roman"/>
          <w:sz w:val="24"/>
          <w:szCs w:val="24"/>
          <w:lang w:eastAsia="pl-PL"/>
        </w:rPr>
        <w:t>rawo do żądania od administratora dostępu do danych osobowych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9B79E1" w:rsidRPr="00D002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które Pani/Pana dotyczą, ich sprostowania, usunięcia lub ograniczenia przetwarzania, prawo do wniesienia sprzeciwu wobec przetwarzania, a także prawo do przenoszenia danych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może być realizowane w trybie i na zasadach określonych</w:t>
      </w:r>
      <w:r w:rsidR="009B79E1" w:rsidRPr="00D002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przepisami Rozporządzenia.</w:t>
      </w:r>
    </w:p>
    <w:p w14:paraId="3A8A4892" w14:textId="65582B8F" w:rsidR="009B79E1" w:rsidRPr="00071304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>Ma Pani/Pan prawo wniesienia skargi do organu nadzorczego</w:t>
      </w:r>
      <w:r w:rsidR="00D002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tj. Prezesa Urzędu Ochrony Danych Osobowych. </w:t>
      </w:r>
    </w:p>
    <w:p w14:paraId="660EE892" w14:textId="5E51610D" w:rsidR="009B79E1" w:rsidRPr="00071304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Podanie danych osobowych jest </w:t>
      </w:r>
      <w:r w:rsidR="00D002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wymogiem prawnym, wynikających z przepisów ustawy o marnowaniu żywności. </w:t>
      </w:r>
    </w:p>
    <w:p w14:paraId="64FD1994" w14:textId="77777777" w:rsidR="009B79E1" w:rsidRPr="00071304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nie będą poddane zautomatyzowanym podejmowaniu decyzji (profilowaniu).</w:t>
      </w:r>
    </w:p>
    <w:p w14:paraId="5CCB3C39" w14:textId="216089ED" w:rsidR="009B79E1" w:rsidRPr="00071304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 nie  planuje dalej przetwarzać danych osobowych w celu innym niż cel, </w:t>
      </w:r>
      <w:r w:rsidRPr="0007130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którym dane osobowe zostały zebrane.</w:t>
      </w:r>
    </w:p>
    <w:p w14:paraId="7BD24167" w14:textId="0F980DE3" w:rsidR="009B79E1" w:rsidRPr="00071304" w:rsidRDefault="009B79E1" w:rsidP="009B79E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zamierza przekazywać Pani/Pana danych osobowych odbiorcy </w:t>
      </w:r>
      <w:r w:rsidRPr="00071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państwie trzecim lub organizacji międzynarodowej.</w:t>
      </w:r>
    </w:p>
    <w:p w14:paraId="30CC4057" w14:textId="1BF3A348" w:rsidR="00071304" w:rsidRPr="00071304" w:rsidRDefault="00071304" w:rsidP="00D002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304" w:rsidRPr="0007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6C1"/>
    <w:multiLevelType w:val="hybridMultilevel"/>
    <w:tmpl w:val="A1E69DC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85127"/>
    <w:multiLevelType w:val="hybridMultilevel"/>
    <w:tmpl w:val="09E2735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DF203C"/>
    <w:multiLevelType w:val="hybridMultilevel"/>
    <w:tmpl w:val="F58A4B56"/>
    <w:lvl w:ilvl="0" w:tplc="70F838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0446254">
    <w:abstractNumId w:val="2"/>
  </w:num>
  <w:num w:numId="2" w16cid:durableId="26807022">
    <w:abstractNumId w:val="0"/>
  </w:num>
  <w:num w:numId="3" w16cid:durableId="15179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E1"/>
    <w:rsid w:val="00071304"/>
    <w:rsid w:val="001877D2"/>
    <w:rsid w:val="0035322A"/>
    <w:rsid w:val="004A639B"/>
    <w:rsid w:val="009B79E1"/>
    <w:rsid w:val="009E0FD0"/>
    <w:rsid w:val="00A616E0"/>
    <w:rsid w:val="00D0028D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35EE"/>
  <w15:chartTrackingRefBased/>
  <w15:docId w15:val="{7C5FB046-9615-4046-B2FF-1E8AA40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fos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Fundusz Ochrony Środowiska i Gospodarki Wodnej</dc:creator>
  <cp:keywords/>
  <dc:description/>
  <cp:lastModifiedBy>Jowita Weber</cp:lastModifiedBy>
  <cp:revision>3</cp:revision>
  <cp:lastPrinted>2023-01-24T07:08:00Z</cp:lastPrinted>
  <dcterms:created xsi:type="dcterms:W3CDTF">2023-06-14T18:08:00Z</dcterms:created>
  <dcterms:modified xsi:type="dcterms:W3CDTF">2023-06-19T12:31:00Z</dcterms:modified>
</cp:coreProperties>
</file>